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34F7" w14:textId="77777777" w:rsidR="002F61C8" w:rsidRDefault="002F61C8" w:rsidP="002F61C8">
      <w:pPr>
        <w:jc w:val="right"/>
        <w:rPr>
          <w:rFonts w:ascii="ＭＳ 明朝" w:eastAsia="ＭＳ 明朝" w:hAnsi="ＭＳ 明朝"/>
          <w:sz w:val="20"/>
          <w:szCs w:val="21"/>
        </w:rPr>
      </w:pPr>
      <w:bookmarkStart w:id="0" w:name="_GoBack"/>
      <w:bookmarkEnd w:id="0"/>
      <w:r w:rsidRPr="001E5885">
        <w:rPr>
          <w:rFonts w:ascii="ＭＳ 明朝" w:eastAsia="ＭＳ 明朝" w:hAnsi="ＭＳ 明朝" w:hint="eastAsia"/>
          <w:sz w:val="20"/>
          <w:szCs w:val="21"/>
        </w:rPr>
        <w:t>（面接</w:t>
      </w:r>
      <w:proofErr w:type="gramStart"/>
      <w:r w:rsidRPr="001E5885">
        <w:rPr>
          <w:rFonts w:ascii="ＭＳ 明朝" w:eastAsia="ＭＳ 明朝" w:hAnsi="ＭＳ 明朝" w:hint="eastAsia"/>
          <w:sz w:val="20"/>
          <w:szCs w:val="21"/>
        </w:rPr>
        <w:t>を</w:t>
      </w:r>
      <w:proofErr w:type="gramEnd"/>
      <w:r w:rsidRPr="001E5885">
        <w:rPr>
          <w:rFonts w:ascii="ＭＳ 明朝" w:eastAsia="ＭＳ 明朝" w:hAnsi="ＭＳ 明朝" w:hint="eastAsia"/>
          <w:sz w:val="20"/>
          <w:szCs w:val="21"/>
        </w:rPr>
        <w:t>行い協議</w:t>
      </w:r>
      <w:proofErr w:type="gramStart"/>
      <w:r w:rsidRPr="001E5885">
        <w:rPr>
          <w:rFonts w:ascii="ＭＳ 明朝" w:eastAsia="ＭＳ 明朝" w:hAnsi="ＭＳ 明朝" w:hint="eastAsia"/>
          <w:sz w:val="20"/>
          <w:szCs w:val="21"/>
        </w:rPr>
        <w:t>を</w:t>
      </w:r>
      <w:proofErr w:type="gramEnd"/>
      <w:r w:rsidRPr="001E5885">
        <w:rPr>
          <w:rFonts w:ascii="ＭＳ 明朝" w:eastAsia="ＭＳ 明朝" w:hAnsi="ＭＳ 明朝" w:hint="eastAsia"/>
          <w:sz w:val="20"/>
          <w:szCs w:val="21"/>
        </w:rPr>
        <w:t>進める場合）</w:t>
      </w:r>
    </w:p>
    <w:p w14:paraId="0459E70A" w14:textId="77777777" w:rsidR="005F2F1A" w:rsidRPr="001E5885" w:rsidRDefault="005F2F1A" w:rsidP="005F2F1A">
      <w:pPr>
        <w:jc w:val="left"/>
        <w:rPr>
          <w:rFonts w:ascii="ＭＳ 明朝" w:eastAsia="ＭＳ 明朝" w:hAnsi="ＭＳ 明朝"/>
          <w:sz w:val="20"/>
          <w:szCs w:val="21"/>
        </w:rPr>
      </w:pPr>
    </w:p>
    <w:p w14:paraId="08010F20" w14:textId="77777777" w:rsidR="002F61C8" w:rsidRPr="001E5885" w:rsidRDefault="002F61C8" w:rsidP="002F61C8">
      <w:pPr>
        <w:jc w:val="center"/>
        <w:rPr>
          <w:rFonts w:ascii="ＭＳ 明朝" w:eastAsia="ＭＳ 明朝" w:hAnsi="ＭＳ 明朝"/>
        </w:rPr>
      </w:pPr>
      <w:r w:rsidRPr="001E5885">
        <w:rPr>
          <w:rFonts w:ascii="ＭＳ 明朝" w:eastAsia="ＭＳ 明朝" w:hAnsi="ＭＳ 明朝" w:hint="eastAsia"/>
        </w:rPr>
        <w:t>事業承継に向けた協議における秘密保持にかかる覚書</w:t>
      </w:r>
    </w:p>
    <w:p w14:paraId="2BAE03B6" w14:textId="77777777" w:rsidR="002F61C8" w:rsidRPr="001E5885" w:rsidRDefault="002F61C8" w:rsidP="002F61C8">
      <w:pPr>
        <w:jc w:val="left"/>
        <w:rPr>
          <w:rFonts w:ascii="ＭＳ 明朝" w:eastAsia="ＭＳ 明朝" w:hAnsi="ＭＳ 明朝"/>
        </w:rPr>
      </w:pPr>
    </w:p>
    <w:p w14:paraId="4DD122BA" w14:textId="77777777" w:rsidR="001E5885" w:rsidRPr="001E5885" w:rsidRDefault="002F61C8" w:rsidP="001E5885">
      <w:pPr>
        <w:jc w:val="left"/>
        <w:rPr>
          <w:rFonts w:ascii="ＭＳ 明朝" w:eastAsia="ＭＳ 明朝" w:hAnsi="ＭＳ 明朝"/>
        </w:rPr>
      </w:pPr>
      <w:r w:rsidRPr="001E5885">
        <w:rPr>
          <w:rFonts w:ascii="ＭＳ 明朝" w:eastAsia="ＭＳ 明朝" w:hAnsi="ＭＳ 明朝" w:hint="eastAsia"/>
        </w:rPr>
        <w:t>甲（　　　　　　　　　　）及び　乙（　　　　　　　　　　）は、甲乙間で事業承継に向け</w:t>
      </w:r>
    </w:p>
    <w:p w14:paraId="6B2E0997" w14:textId="77777777" w:rsidR="002F61C8" w:rsidRPr="001E5885" w:rsidRDefault="002F61C8" w:rsidP="001E5885">
      <w:pPr>
        <w:jc w:val="left"/>
        <w:rPr>
          <w:rFonts w:ascii="ＭＳ 明朝" w:eastAsia="ＭＳ 明朝" w:hAnsi="ＭＳ 明朝"/>
        </w:rPr>
      </w:pPr>
      <w:r w:rsidRPr="001E5885">
        <w:rPr>
          <w:rFonts w:ascii="ＭＳ 明朝" w:eastAsia="ＭＳ 明朝" w:hAnsi="ＭＳ 明朝" w:hint="eastAsia"/>
        </w:rPr>
        <w:t>た協議を進めるにあたり、協議において知り得た相手方の秘密の保持について、以下のとおり合意する。</w:t>
      </w:r>
    </w:p>
    <w:p w14:paraId="6032E5C2" w14:textId="77777777" w:rsidR="002F61C8" w:rsidRPr="001E5885" w:rsidRDefault="002F61C8" w:rsidP="002F61C8">
      <w:pPr>
        <w:jc w:val="left"/>
        <w:rPr>
          <w:rFonts w:ascii="ＭＳ 明朝" w:eastAsia="ＭＳ 明朝" w:hAnsi="ＭＳ 明朝"/>
        </w:rPr>
      </w:pPr>
    </w:p>
    <w:p w14:paraId="1BA51FB7" w14:textId="77777777" w:rsidR="00E42542" w:rsidRPr="00E42542" w:rsidRDefault="00E42542" w:rsidP="00E42542">
      <w:pPr>
        <w:jc w:val="left"/>
        <w:rPr>
          <w:rFonts w:ascii="ＭＳ 明朝" w:eastAsia="ＭＳ 明朝" w:hAnsi="ＭＳ 明朝"/>
        </w:rPr>
      </w:pPr>
      <w:r>
        <w:rPr>
          <w:rFonts w:ascii="ＭＳ 明朝" w:eastAsia="ＭＳ 明朝" w:hAnsi="ＭＳ 明朝" w:hint="eastAsia"/>
        </w:rPr>
        <w:t>１．</w:t>
      </w:r>
      <w:r w:rsidR="002F61C8" w:rsidRPr="00E42542">
        <w:rPr>
          <w:rFonts w:ascii="ＭＳ 明朝" w:eastAsia="ＭＳ 明朝" w:hAnsi="ＭＳ 明朝" w:hint="eastAsia"/>
        </w:rPr>
        <w:t>甲及び乙は、以下の①及び②の情報（以下「秘密情報」という）を、事業承継に向けた検</w:t>
      </w:r>
    </w:p>
    <w:p w14:paraId="28BE79F6" w14:textId="77777777" w:rsidR="00FC5FEC" w:rsidRDefault="002F61C8" w:rsidP="00FC5FEC">
      <w:pPr>
        <w:ind w:leftChars="100" w:left="210"/>
        <w:jc w:val="left"/>
        <w:rPr>
          <w:rFonts w:ascii="ＭＳ 明朝" w:eastAsia="ＭＳ 明朝" w:hAnsi="ＭＳ 明朝"/>
        </w:rPr>
      </w:pPr>
      <w:r w:rsidRPr="00E42542">
        <w:rPr>
          <w:rFonts w:ascii="ＭＳ 明朝" w:eastAsia="ＭＳ 明朝" w:hAnsi="ＭＳ 明朝" w:hint="eastAsia"/>
        </w:rPr>
        <w:t>討以外の目的で利用してはならず、また、相手方の</w:t>
      </w:r>
      <w:r w:rsidR="001E5885" w:rsidRPr="00E42542">
        <w:rPr>
          <w:rFonts w:ascii="ＭＳ 明朝" w:eastAsia="ＭＳ 明朝" w:hAnsi="ＭＳ 明朝" w:hint="eastAsia"/>
        </w:rPr>
        <w:t>書</w:t>
      </w:r>
      <w:r w:rsidRPr="00E42542">
        <w:rPr>
          <w:rFonts w:ascii="ＭＳ 明朝" w:eastAsia="ＭＳ 明朝" w:hAnsi="ＭＳ 明朝" w:hint="eastAsia"/>
        </w:rPr>
        <w:t>面による同意なくして第三者に対して一切開示してはならない。</w:t>
      </w:r>
    </w:p>
    <w:p w14:paraId="2E599AF9" w14:textId="77777777" w:rsidR="00FC5FEC" w:rsidRPr="004B6359" w:rsidRDefault="002F61C8" w:rsidP="004B6359">
      <w:pPr>
        <w:pStyle w:val="a3"/>
        <w:numPr>
          <w:ilvl w:val="0"/>
          <w:numId w:val="6"/>
        </w:numPr>
        <w:ind w:leftChars="0"/>
        <w:jc w:val="left"/>
        <w:rPr>
          <w:rFonts w:ascii="ＭＳ 明朝" w:eastAsia="ＭＳ 明朝" w:hAnsi="ＭＳ 明朝"/>
        </w:rPr>
      </w:pPr>
      <w:r w:rsidRPr="004B6359">
        <w:rPr>
          <w:rFonts w:ascii="ＭＳ 明朝" w:eastAsia="ＭＳ 明朝" w:hAnsi="ＭＳ 明朝" w:hint="eastAsia"/>
        </w:rPr>
        <w:t>事業承継に向けた協議において知り得た</w:t>
      </w:r>
      <w:r w:rsidR="00D9051D" w:rsidRPr="004B6359">
        <w:rPr>
          <w:rFonts w:ascii="ＭＳ 明朝" w:eastAsia="ＭＳ 明朝" w:hAnsi="ＭＳ 明朝" w:hint="eastAsia"/>
        </w:rPr>
        <w:t>相手方（甲にとっては乙、乙にとっては甲を</w:t>
      </w:r>
      <w:r w:rsidR="004B6359">
        <w:rPr>
          <w:rFonts w:ascii="ＭＳ 明朝" w:eastAsia="ＭＳ 明朝" w:hAnsi="ＭＳ 明朝" w:hint="eastAsia"/>
        </w:rPr>
        <w:t>意</w:t>
      </w:r>
    </w:p>
    <w:p w14:paraId="3E9B1CAC" w14:textId="77777777" w:rsidR="002F61C8" w:rsidRDefault="00D9051D" w:rsidP="004B6359">
      <w:pPr>
        <w:ind w:firstLine="360"/>
        <w:jc w:val="left"/>
        <w:rPr>
          <w:rFonts w:ascii="ＭＳ 明朝" w:eastAsia="ＭＳ 明朝" w:hAnsi="ＭＳ 明朝"/>
        </w:rPr>
      </w:pPr>
      <w:r w:rsidRPr="004B6359">
        <w:rPr>
          <w:rFonts w:ascii="ＭＳ 明朝" w:eastAsia="ＭＳ 明朝" w:hAnsi="ＭＳ 明朝" w:hint="eastAsia"/>
        </w:rPr>
        <w:t>味する）の情報</w:t>
      </w:r>
    </w:p>
    <w:p w14:paraId="5FA7C0A2" w14:textId="77777777" w:rsidR="004B6359" w:rsidRDefault="00FE7FEC" w:rsidP="004B6359">
      <w:pPr>
        <w:pStyle w:val="a3"/>
        <w:numPr>
          <w:ilvl w:val="0"/>
          <w:numId w:val="6"/>
        </w:numPr>
        <w:ind w:leftChars="0"/>
        <w:jc w:val="left"/>
        <w:rPr>
          <w:rFonts w:ascii="ＭＳ 明朝" w:eastAsia="ＭＳ 明朝" w:hAnsi="ＭＳ 明朝"/>
        </w:rPr>
      </w:pPr>
      <w:r w:rsidRPr="004B6359">
        <w:rPr>
          <w:rFonts w:ascii="ＭＳ 明朝" w:eastAsia="ＭＳ 明朝" w:hAnsi="ＭＳ 明朝" w:hint="eastAsia"/>
        </w:rPr>
        <w:t>事業承継に向けた協議において締結される契約その他の文書の交渉過程、存在及び</w:t>
      </w:r>
      <w:r w:rsidR="00FC5FEC" w:rsidRPr="004B6359">
        <w:rPr>
          <w:rFonts w:ascii="ＭＳ 明朝" w:eastAsia="ＭＳ 明朝" w:hAnsi="ＭＳ 明朝" w:hint="eastAsia"/>
        </w:rPr>
        <w:t>そ</w:t>
      </w:r>
      <w:r w:rsidR="004B6359">
        <w:rPr>
          <w:rFonts w:ascii="ＭＳ 明朝" w:eastAsia="ＭＳ 明朝" w:hAnsi="ＭＳ 明朝" w:hint="eastAsia"/>
        </w:rPr>
        <w:t>の</w:t>
      </w:r>
    </w:p>
    <w:p w14:paraId="4195F200" w14:textId="77777777" w:rsidR="00FE7FEC" w:rsidRPr="004B6359" w:rsidRDefault="00FE7FEC" w:rsidP="004B6359">
      <w:pPr>
        <w:ind w:left="210" w:firstLineChars="100" w:firstLine="210"/>
        <w:jc w:val="left"/>
        <w:rPr>
          <w:rFonts w:ascii="ＭＳ 明朝" w:eastAsia="ＭＳ 明朝" w:hAnsi="ＭＳ 明朝"/>
        </w:rPr>
      </w:pPr>
      <w:r w:rsidRPr="004B6359">
        <w:rPr>
          <w:rFonts w:ascii="ＭＳ 明朝" w:eastAsia="ＭＳ 明朝" w:hAnsi="ＭＳ 明朝" w:hint="eastAsia"/>
        </w:rPr>
        <w:t>条件、内容</w:t>
      </w:r>
    </w:p>
    <w:p w14:paraId="3071BA1A" w14:textId="77777777" w:rsidR="004B6359" w:rsidRDefault="004B6359" w:rsidP="00FE7FEC">
      <w:pPr>
        <w:jc w:val="left"/>
        <w:rPr>
          <w:rFonts w:ascii="ＭＳ 明朝" w:eastAsia="ＭＳ 明朝" w:hAnsi="ＭＳ 明朝"/>
        </w:rPr>
      </w:pPr>
      <w:r>
        <w:rPr>
          <w:rFonts w:ascii="ＭＳ 明朝" w:eastAsia="ＭＳ 明朝" w:hAnsi="ＭＳ 明朝" w:hint="eastAsia"/>
        </w:rPr>
        <w:t>２．</w:t>
      </w:r>
      <w:r w:rsidR="00FE7FEC" w:rsidRPr="001E5885">
        <w:rPr>
          <w:rFonts w:ascii="ＭＳ 明朝" w:eastAsia="ＭＳ 明朝" w:hAnsi="ＭＳ 明朝" w:hint="eastAsia"/>
        </w:rPr>
        <w:t>秘密情報には、以下の①乃至④の情報は含まれない。</w:t>
      </w:r>
    </w:p>
    <w:p w14:paraId="15FD3198" w14:textId="77777777" w:rsid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開示を受けた時点で公知であったもの若しくは一般に入手可能であったもの、又は被</w:t>
      </w:r>
      <w:r w:rsidR="002E1A56" w:rsidRPr="004B6359">
        <w:rPr>
          <w:rFonts w:ascii="ＭＳ 明朝" w:eastAsia="ＭＳ 明朝" w:hAnsi="ＭＳ 明朝" w:hint="eastAsia"/>
        </w:rPr>
        <w:t>開</w:t>
      </w:r>
    </w:p>
    <w:p w14:paraId="2D6445E6" w14:textId="77777777" w:rsidR="00FE7FEC" w:rsidRDefault="002E1A56" w:rsidP="004B6359">
      <w:pPr>
        <w:ind w:left="210" w:firstLineChars="100" w:firstLine="210"/>
        <w:jc w:val="left"/>
        <w:rPr>
          <w:rFonts w:ascii="ＭＳ 明朝" w:eastAsia="ＭＳ 明朝" w:hAnsi="ＭＳ 明朝"/>
        </w:rPr>
      </w:pPr>
      <w:r w:rsidRPr="004B6359">
        <w:rPr>
          <w:rFonts w:ascii="ＭＳ 明朝" w:eastAsia="ＭＳ 明朝" w:hAnsi="ＭＳ 明朝" w:hint="eastAsia"/>
        </w:rPr>
        <w:t>示者</w:t>
      </w:r>
      <w:r w:rsidR="00FE7FEC" w:rsidRPr="004B6359">
        <w:rPr>
          <w:rFonts w:ascii="ＭＳ 明朝" w:eastAsia="ＭＳ 明朝" w:hAnsi="ＭＳ 明朝" w:hint="eastAsia"/>
        </w:rPr>
        <w:t>に帰責性のない事由により、公知若しくは一般に入手可能となったもの。</w:t>
      </w:r>
    </w:p>
    <w:p w14:paraId="7ADA4C70" w14:textId="77777777" w:rsidR="00FE7FEC" w:rsidRP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第三者から、守秘義務を負うことなく、適法に入手し</w:t>
      </w:r>
      <w:r w:rsidR="004B6359">
        <w:rPr>
          <w:rFonts w:ascii="ＭＳ 明朝" w:eastAsia="ＭＳ 明朝" w:hAnsi="ＭＳ 明朝" w:hint="eastAsia"/>
        </w:rPr>
        <w:t>てい</w:t>
      </w:r>
      <w:r w:rsidRPr="004B6359">
        <w:rPr>
          <w:rFonts w:ascii="ＭＳ 明朝" w:eastAsia="ＭＳ 明朝" w:hAnsi="ＭＳ 明朝" w:hint="eastAsia"/>
        </w:rPr>
        <w:t>たもの。</w:t>
      </w:r>
    </w:p>
    <w:p w14:paraId="23B35442" w14:textId="77777777" w:rsidR="00FE7FEC" w:rsidRP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開示を受けた時点で既に了知していたもの。</w:t>
      </w:r>
    </w:p>
    <w:p w14:paraId="31B42D49" w14:textId="77777777" w:rsidR="00FE7FEC" w:rsidRP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秘密情報によらずに独自に開発した情報。</w:t>
      </w:r>
    </w:p>
    <w:p w14:paraId="683A2408" w14:textId="77777777" w:rsidR="00EE3B3E" w:rsidRDefault="004B6359" w:rsidP="002E1A56">
      <w:pPr>
        <w:ind w:left="210" w:hangingChars="100" w:hanging="210"/>
        <w:jc w:val="left"/>
        <w:rPr>
          <w:rFonts w:ascii="ＭＳ 明朝" w:eastAsia="ＭＳ 明朝" w:hAnsi="ＭＳ 明朝"/>
        </w:rPr>
      </w:pPr>
      <w:r>
        <w:rPr>
          <w:rFonts w:ascii="ＭＳ 明朝" w:eastAsia="ＭＳ 明朝" w:hAnsi="ＭＳ 明朝" w:hint="eastAsia"/>
        </w:rPr>
        <w:t>３．</w:t>
      </w:r>
      <w:r w:rsidR="00FE7FEC" w:rsidRPr="001E5885">
        <w:rPr>
          <w:rFonts w:ascii="ＭＳ 明朝" w:eastAsia="ＭＳ 明朝" w:hAnsi="ＭＳ 明朝" w:hint="eastAsia"/>
        </w:rPr>
        <w:t>甲及び乙は、法令に基づき、又は監督当局その他の行政機関に対し、その権限の行使に関</w:t>
      </w:r>
    </w:p>
    <w:p w14:paraId="198530EF" w14:textId="77777777" w:rsidR="00FE7FEC" w:rsidRPr="001E5885" w:rsidRDefault="00FE7FEC" w:rsidP="00EE3B3E">
      <w:pPr>
        <w:ind w:leftChars="100" w:left="210"/>
        <w:jc w:val="left"/>
        <w:rPr>
          <w:rFonts w:ascii="ＭＳ 明朝" w:eastAsia="ＭＳ 明朝" w:hAnsi="ＭＳ 明朝"/>
        </w:rPr>
      </w:pPr>
      <w:r w:rsidRPr="001E5885">
        <w:rPr>
          <w:rFonts w:ascii="ＭＳ 明朝" w:eastAsia="ＭＳ 明朝" w:hAnsi="ＭＳ 明朝" w:hint="eastAsia"/>
        </w:rPr>
        <w:t>連して、開示を求められる場合は、第１項の定めにかかわらず、秘密情報を第三者に対して開示することができる。但し、当該情報開示に関してその旨を直ちに相手方に通知し、かかる秘密情報の一般への開示を防止するために合理的な最善の努力を尽くすことを条件とす</w:t>
      </w:r>
      <w:r w:rsidR="00EE3B3E">
        <w:rPr>
          <w:rFonts w:ascii="ＭＳ 明朝" w:eastAsia="ＭＳ 明朝" w:hAnsi="ＭＳ 明朝" w:hint="eastAsia"/>
        </w:rPr>
        <w:t>る。</w:t>
      </w:r>
    </w:p>
    <w:p w14:paraId="25B2F520" w14:textId="77777777" w:rsidR="00FE7FEC" w:rsidRPr="001E5885" w:rsidRDefault="00EE3B3E" w:rsidP="002E1A56">
      <w:pPr>
        <w:ind w:left="210" w:hangingChars="100" w:hanging="210"/>
        <w:jc w:val="left"/>
        <w:rPr>
          <w:rFonts w:ascii="ＭＳ 明朝" w:eastAsia="ＭＳ 明朝" w:hAnsi="ＭＳ 明朝"/>
        </w:rPr>
      </w:pPr>
      <w:r>
        <w:rPr>
          <w:rFonts w:ascii="ＭＳ 明朝" w:eastAsia="ＭＳ 明朝" w:hAnsi="ＭＳ 明朝" w:hint="eastAsia"/>
        </w:rPr>
        <w:t>４．</w:t>
      </w:r>
      <w:r w:rsidR="006F3083" w:rsidRPr="001E5885">
        <w:rPr>
          <w:rFonts w:ascii="ＭＳ 明朝" w:eastAsia="ＭＳ 明朝" w:hAnsi="ＭＳ 明朝" w:hint="eastAsia"/>
        </w:rPr>
        <w:t>甲及び乙は、事業承継に向けた検討のために必要な場合は、その限度で、第１項の定めにかかわらず、乙への与信・投資を行っている者及びその予定者並びに甲及び乙の弁護士、公認会計士、税理士、司法書士、不動産鑑定士その他のアドバイザー（併せて以下「関係者」という）に対し、本覚書と同等の秘密保持義務を課して、秘密情報を開示することができる。ただし、関係者による秘密保持義務の遵守について、それぞれ一切の責任を負う。</w:t>
      </w:r>
    </w:p>
    <w:p w14:paraId="5D729E38" w14:textId="77777777" w:rsidR="00360970" w:rsidRPr="001E5885" w:rsidRDefault="00EE3B3E" w:rsidP="002E1A56">
      <w:pPr>
        <w:ind w:left="210" w:hangingChars="100" w:hanging="210"/>
        <w:jc w:val="left"/>
        <w:rPr>
          <w:rFonts w:ascii="ＭＳ 明朝" w:eastAsia="ＭＳ 明朝" w:hAnsi="ＭＳ 明朝"/>
        </w:rPr>
      </w:pPr>
      <w:r>
        <w:rPr>
          <w:rFonts w:ascii="ＭＳ 明朝" w:eastAsia="ＭＳ 明朝" w:hAnsi="ＭＳ 明朝" w:hint="eastAsia"/>
        </w:rPr>
        <w:t>５．</w:t>
      </w:r>
      <w:r w:rsidR="006F3083" w:rsidRPr="001E5885">
        <w:rPr>
          <w:rFonts w:ascii="ＭＳ 明朝" w:eastAsia="ＭＳ 明朝" w:hAnsi="ＭＳ 明朝" w:hint="eastAsia"/>
        </w:rPr>
        <w:t>事業承継に向けた協議の結果、合意が成立しなかった場合、本覚書の規定は将来に亘り有効に存続するものとし、事業承継の合意が成立する場合には、甲乙間であらたに秘密保持契約を締結することとする。</w:t>
      </w:r>
    </w:p>
    <w:p w14:paraId="112CC322" w14:textId="77777777" w:rsidR="00360970" w:rsidRPr="001E5885" w:rsidRDefault="006F3083" w:rsidP="00360970">
      <w:pPr>
        <w:ind w:left="3360" w:firstLine="840"/>
        <w:jc w:val="left"/>
        <w:rPr>
          <w:rFonts w:ascii="ＭＳ 明朝" w:eastAsia="ＭＳ 明朝" w:hAnsi="ＭＳ 明朝"/>
        </w:rPr>
      </w:pPr>
      <w:r w:rsidRPr="001E5885">
        <w:rPr>
          <w:rFonts w:ascii="ＭＳ 明朝" w:eastAsia="ＭＳ 明朝" w:hAnsi="ＭＳ 明朝" w:hint="eastAsia"/>
        </w:rPr>
        <w:t xml:space="preserve">年　　</w:t>
      </w:r>
      <w:r w:rsidR="005F2F1A">
        <w:rPr>
          <w:rFonts w:ascii="ＭＳ 明朝" w:eastAsia="ＭＳ 明朝" w:hAnsi="ＭＳ 明朝" w:hint="eastAsia"/>
        </w:rPr>
        <w:t xml:space="preserve">　</w:t>
      </w:r>
      <w:r w:rsidRPr="001E5885">
        <w:rPr>
          <w:rFonts w:ascii="ＭＳ 明朝" w:eastAsia="ＭＳ 明朝" w:hAnsi="ＭＳ 明朝" w:hint="eastAsia"/>
        </w:rPr>
        <w:t xml:space="preserve">月　</w:t>
      </w:r>
      <w:r w:rsidR="005F2F1A">
        <w:rPr>
          <w:rFonts w:ascii="ＭＳ 明朝" w:eastAsia="ＭＳ 明朝" w:hAnsi="ＭＳ 明朝" w:hint="eastAsia"/>
        </w:rPr>
        <w:t xml:space="preserve">　</w:t>
      </w:r>
      <w:r w:rsidRPr="001E5885">
        <w:rPr>
          <w:rFonts w:ascii="ＭＳ 明朝" w:eastAsia="ＭＳ 明朝" w:hAnsi="ＭＳ 明朝" w:hint="eastAsia"/>
        </w:rPr>
        <w:t xml:space="preserve">　日</w:t>
      </w:r>
    </w:p>
    <w:p w14:paraId="7D469B55" w14:textId="77777777" w:rsidR="00360970" w:rsidRPr="001E5885" w:rsidRDefault="00360970" w:rsidP="00360970">
      <w:pPr>
        <w:jc w:val="left"/>
        <w:rPr>
          <w:rFonts w:ascii="ＭＳ 明朝" w:eastAsia="ＭＳ 明朝" w:hAnsi="ＭＳ 明朝"/>
        </w:rPr>
      </w:pPr>
    </w:p>
    <w:p w14:paraId="18C1FD9F" w14:textId="77777777" w:rsidR="006F3083" w:rsidRPr="001E5885" w:rsidRDefault="006F3083" w:rsidP="006F3083">
      <w:pPr>
        <w:jc w:val="left"/>
        <w:rPr>
          <w:rFonts w:ascii="ＭＳ 明朝" w:eastAsia="ＭＳ 明朝" w:hAnsi="ＭＳ 明朝"/>
        </w:rPr>
      </w:pP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hint="eastAsia"/>
        </w:rPr>
        <w:t>（甲）</w:t>
      </w:r>
    </w:p>
    <w:p w14:paraId="652B8C69" w14:textId="77777777" w:rsidR="006F3083" w:rsidRDefault="006F3083" w:rsidP="006F3083">
      <w:pPr>
        <w:jc w:val="left"/>
        <w:rPr>
          <w:rFonts w:ascii="ＭＳ 明朝" w:eastAsia="ＭＳ 明朝" w:hAnsi="ＭＳ 明朝"/>
        </w:rPr>
      </w:pPr>
    </w:p>
    <w:p w14:paraId="52B67534" w14:textId="77777777" w:rsidR="005F2F1A" w:rsidRPr="001E5885" w:rsidRDefault="005F2F1A" w:rsidP="006F3083">
      <w:pPr>
        <w:jc w:val="left"/>
        <w:rPr>
          <w:rFonts w:ascii="ＭＳ 明朝" w:eastAsia="ＭＳ 明朝" w:hAnsi="ＭＳ 明朝"/>
        </w:rPr>
      </w:pPr>
    </w:p>
    <w:p w14:paraId="3CBB3CA9" w14:textId="77777777" w:rsidR="006F3083" w:rsidRPr="001E5885" w:rsidRDefault="006F3083" w:rsidP="006F3083">
      <w:pPr>
        <w:jc w:val="left"/>
        <w:rPr>
          <w:rFonts w:ascii="ＭＳ 明朝" w:eastAsia="ＭＳ 明朝" w:hAnsi="ＭＳ 明朝"/>
        </w:rPr>
      </w:pP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hint="eastAsia"/>
        </w:rPr>
        <w:t>（乙）</w:t>
      </w:r>
    </w:p>
    <w:sectPr w:rsidR="006F3083" w:rsidRPr="001E5885" w:rsidSect="005F2F1A">
      <w:pgSz w:w="11906" w:h="16838" w:code="9"/>
      <w:pgMar w:top="1134" w:right="130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A6F9" w14:textId="77777777" w:rsidR="00B626E8" w:rsidRDefault="00B626E8" w:rsidP="00817DB9">
      <w:r>
        <w:separator/>
      </w:r>
    </w:p>
  </w:endnote>
  <w:endnote w:type="continuationSeparator" w:id="0">
    <w:p w14:paraId="32073813" w14:textId="77777777" w:rsidR="00B626E8" w:rsidRDefault="00B626E8" w:rsidP="0081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FCE3E" w14:textId="77777777" w:rsidR="00B626E8" w:rsidRDefault="00B626E8" w:rsidP="00817DB9">
      <w:r>
        <w:separator/>
      </w:r>
    </w:p>
  </w:footnote>
  <w:footnote w:type="continuationSeparator" w:id="0">
    <w:p w14:paraId="0A70A827" w14:textId="77777777" w:rsidR="00B626E8" w:rsidRDefault="00B626E8" w:rsidP="0081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7E9"/>
    <w:multiLevelType w:val="hybridMultilevel"/>
    <w:tmpl w:val="EB32A60A"/>
    <w:lvl w:ilvl="0" w:tplc="FDEE597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95E4C"/>
    <w:multiLevelType w:val="hybridMultilevel"/>
    <w:tmpl w:val="98928ABA"/>
    <w:lvl w:ilvl="0" w:tplc="23F2704C">
      <w:start w:val="1"/>
      <w:numFmt w:val="decimalEnclosedCircle"/>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 w15:restartNumberingAfterBreak="0">
    <w:nsid w:val="09D260F7"/>
    <w:multiLevelType w:val="hybridMultilevel"/>
    <w:tmpl w:val="07EC4912"/>
    <w:lvl w:ilvl="0" w:tplc="823813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076D17"/>
    <w:multiLevelType w:val="hybridMultilevel"/>
    <w:tmpl w:val="B9127C5A"/>
    <w:lvl w:ilvl="0" w:tplc="823813B4">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24EA58FD"/>
    <w:multiLevelType w:val="hybridMultilevel"/>
    <w:tmpl w:val="9F96DAFE"/>
    <w:lvl w:ilvl="0" w:tplc="3614FA8E">
      <w:start w:val="1"/>
      <w:numFmt w:val="decimalEnclosedCircle"/>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5" w15:restartNumberingAfterBreak="0">
    <w:nsid w:val="34B12D8C"/>
    <w:multiLevelType w:val="hybridMultilevel"/>
    <w:tmpl w:val="31FC0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BC209B"/>
    <w:multiLevelType w:val="hybridMultilevel"/>
    <w:tmpl w:val="2CB4774C"/>
    <w:lvl w:ilvl="0" w:tplc="823813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0E1934"/>
    <w:multiLevelType w:val="hybridMultilevel"/>
    <w:tmpl w:val="808E4194"/>
    <w:lvl w:ilvl="0" w:tplc="DFF09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C8"/>
    <w:rsid w:val="001E5885"/>
    <w:rsid w:val="002E1A56"/>
    <w:rsid w:val="002F61C8"/>
    <w:rsid w:val="00360970"/>
    <w:rsid w:val="00452C9C"/>
    <w:rsid w:val="004B6359"/>
    <w:rsid w:val="005503CD"/>
    <w:rsid w:val="005F2F1A"/>
    <w:rsid w:val="0067012B"/>
    <w:rsid w:val="006F3083"/>
    <w:rsid w:val="00817DB9"/>
    <w:rsid w:val="00B626E8"/>
    <w:rsid w:val="00B96E41"/>
    <w:rsid w:val="00D9051D"/>
    <w:rsid w:val="00E42542"/>
    <w:rsid w:val="00EE3B3E"/>
    <w:rsid w:val="00FC5FEC"/>
    <w:rsid w:val="00FE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2A0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1C8"/>
    <w:pPr>
      <w:ind w:leftChars="400" w:left="840"/>
    </w:pPr>
  </w:style>
  <w:style w:type="paragraph" w:styleId="a4">
    <w:name w:val="header"/>
    <w:basedOn w:val="a"/>
    <w:link w:val="a5"/>
    <w:uiPriority w:val="99"/>
    <w:unhideWhenUsed/>
    <w:rsid w:val="00817DB9"/>
    <w:pPr>
      <w:tabs>
        <w:tab w:val="center" w:pos="4252"/>
        <w:tab w:val="right" w:pos="8504"/>
      </w:tabs>
      <w:snapToGrid w:val="0"/>
    </w:pPr>
  </w:style>
  <w:style w:type="character" w:customStyle="1" w:styleId="a5">
    <w:name w:val="ヘッダー (文字)"/>
    <w:basedOn w:val="a0"/>
    <w:link w:val="a4"/>
    <w:uiPriority w:val="99"/>
    <w:rsid w:val="00817DB9"/>
  </w:style>
  <w:style w:type="paragraph" w:styleId="a6">
    <w:name w:val="footer"/>
    <w:basedOn w:val="a"/>
    <w:link w:val="a7"/>
    <w:uiPriority w:val="99"/>
    <w:unhideWhenUsed/>
    <w:rsid w:val="00817DB9"/>
    <w:pPr>
      <w:tabs>
        <w:tab w:val="center" w:pos="4252"/>
        <w:tab w:val="right" w:pos="8504"/>
      </w:tabs>
      <w:snapToGrid w:val="0"/>
    </w:pPr>
  </w:style>
  <w:style w:type="character" w:customStyle="1" w:styleId="a7">
    <w:name w:val="フッター (文字)"/>
    <w:basedOn w:val="a0"/>
    <w:link w:val="a6"/>
    <w:uiPriority w:val="99"/>
    <w:rsid w:val="0081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2019-06-18T10:20:00Z</dcterms:created>
  <dcterms:modified xsi:type="dcterms:W3CDTF">2019-06-24T04:47:00Z</dcterms:modified>
</cp:coreProperties>
</file>